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3"/>
        <w:tblW w:w="0" w:type="auto"/>
        <w:tblInd w:w="0" w:type="dxa"/>
        <w:tblLook w:val="04A0" w:firstRow="1" w:lastRow="0" w:firstColumn="1" w:lastColumn="0" w:noHBand="0" w:noVBand="1"/>
      </w:tblPr>
      <w:tblGrid>
        <w:gridCol w:w="9026"/>
      </w:tblGrid>
      <w:tr w:rsidR="003544AE" w:rsidRPr="00EA4DAB" w14:paraId="1D1D2A36" w14:textId="77777777" w:rsidTr="00F352B3">
        <w:trPr>
          <w:trHeight w:val="502"/>
        </w:trPr>
        <w:tc>
          <w:tcPr>
            <w:tcW w:w="10490" w:type="dxa"/>
            <w:tcBorders>
              <w:top w:val="nil"/>
              <w:left w:val="nil"/>
              <w:bottom w:val="single" w:sz="12" w:space="0" w:color="0091AE"/>
              <w:right w:val="nil"/>
            </w:tcBorders>
          </w:tcPr>
          <w:p w14:paraId="19423CA4" w14:textId="779EEC4C" w:rsidR="003544AE" w:rsidRPr="00EA4DAB" w:rsidRDefault="00EA4DAB" w:rsidP="00EA4DAB">
            <w:pPr>
              <w:pStyle w:val="Title"/>
              <w:ind w:left="0"/>
              <w:rPr>
                <w:rFonts w:ascii="Revisal" w:hAnsi="Revisal" w:cs="Arial"/>
                <w:color w:val="425564"/>
                <w:sz w:val="20"/>
                <w:szCs w:val="20"/>
                <w:u w:val="none"/>
              </w:rPr>
            </w:pPr>
            <w:r>
              <w:rPr>
                <w:rFonts w:ascii="Revisal" w:hAnsi="Revisal" w:cs="Arial"/>
                <w:color w:val="425564"/>
                <w:sz w:val="24"/>
                <w:szCs w:val="24"/>
                <w:u w:val="none"/>
              </w:rPr>
              <w:t xml:space="preserve">             </w:t>
            </w:r>
            <w:r w:rsidR="003544AE" w:rsidRPr="00EA4DAB">
              <w:rPr>
                <w:rFonts w:ascii="Revisal" w:hAnsi="Revisal" w:cs="Arial"/>
                <w:color w:val="425564"/>
                <w:sz w:val="24"/>
                <w:szCs w:val="24"/>
                <w:u w:val="none"/>
              </w:rPr>
              <w:t>T1 CHECK SHEET</w:t>
            </w:r>
          </w:p>
        </w:tc>
      </w:tr>
    </w:tbl>
    <w:p w14:paraId="1BDBB5C2" w14:textId="02DD4FDD" w:rsidR="007A61EC" w:rsidRPr="00EA4DAB" w:rsidRDefault="007A61EC" w:rsidP="00EA4DAB">
      <w:pPr>
        <w:spacing w:before="240"/>
        <w:jc w:val="center"/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Please provide details for all the below, failure to do so will result in delays to the entry process.</w:t>
      </w:r>
    </w:p>
    <w:tbl>
      <w:tblPr>
        <w:tblStyle w:val="TableGrid"/>
        <w:tblW w:w="9645" w:type="dxa"/>
        <w:tblInd w:w="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ook w:val="04A0" w:firstRow="1" w:lastRow="0" w:firstColumn="1" w:lastColumn="0" w:noHBand="0" w:noVBand="1"/>
      </w:tblPr>
      <w:tblGrid>
        <w:gridCol w:w="3938"/>
        <w:gridCol w:w="5707"/>
      </w:tblGrid>
      <w:tr w:rsidR="003544AE" w:rsidRPr="00EA4DAB" w14:paraId="24E3D9FE" w14:textId="77777777" w:rsidTr="003544AE">
        <w:trPr>
          <w:trHeight w:val="851"/>
        </w:trPr>
        <w:tc>
          <w:tcPr>
            <w:tcW w:w="3938" w:type="dxa"/>
            <w:vAlign w:val="center"/>
          </w:tcPr>
          <w:p w14:paraId="56D8A05A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4F8C8478" w14:textId="42477930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CONSIGNOR EORI:</w:t>
            </w:r>
          </w:p>
          <w:p w14:paraId="5CC2DF63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1771734267"/>
            <w:placeholder>
              <w:docPart w:val="AF985843F2BA4151A1DE64FA51C81CFC"/>
            </w:placeholder>
            <w:showingPlcHdr/>
          </w:sdtPr>
          <w:sdtEndPr/>
          <w:sdtContent>
            <w:tc>
              <w:tcPr>
                <w:tcW w:w="5707" w:type="dxa"/>
                <w:vAlign w:val="center"/>
                <w:hideMark/>
              </w:tcPr>
              <w:p w14:paraId="3B00B31B" w14:textId="31270C84" w:rsidR="007A61EC" w:rsidRPr="00EA4DAB" w:rsidRDefault="006E79CB">
                <w:pPr>
                  <w:pStyle w:val="NoSpacing"/>
                  <w:rPr>
                    <w:rFonts w:ascii="IBM Plex Sans" w:hAnsi="IBM Plex Sans"/>
                    <w:color w:val="425564"/>
                    <w:sz w:val="20"/>
                    <w:szCs w:val="20"/>
                  </w:rPr>
                </w:pPr>
                <w:r w:rsidRPr="00EA4DAB">
                  <w:rPr>
                    <w:rStyle w:val="PlaceholderText"/>
                    <w:rFonts w:ascii="IBM Plex Sans" w:hAnsi="IBM Plex Sans"/>
                    <w:color w:val="425564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544AE" w:rsidRPr="00EA4DAB" w14:paraId="7984DEFA" w14:textId="77777777" w:rsidTr="003544AE">
        <w:trPr>
          <w:trHeight w:val="867"/>
        </w:trPr>
        <w:tc>
          <w:tcPr>
            <w:tcW w:w="3938" w:type="dxa"/>
            <w:vAlign w:val="center"/>
          </w:tcPr>
          <w:p w14:paraId="542EAE2E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1DDCEA70" w14:textId="7033C636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CONSIGNEE EORI:</w:t>
            </w:r>
          </w:p>
          <w:p w14:paraId="3F1A885B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-1785952026"/>
            <w:placeholder>
              <w:docPart w:val="AF985843F2BA4151A1DE64FA51C81CFC"/>
            </w:placeholder>
            <w:showingPlcHdr/>
          </w:sdtPr>
          <w:sdtEndPr/>
          <w:sdtContent>
            <w:tc>
              <w:tcPr>
                <w:tcW w:w="5707" w:type="dxa"/>
                <w:vAlign w:val="center"/>
                <w:hideMark/>
              </w:tcPr>
              <w:p w14:paraId="77EDD157" w14:textId="77777777" w:rsidR="007A61EC" w:rsidRPr="00EA4DAB" w:rsidRDefault="007A61EC">
                <w:pPr>
                  <w:pStyle w:val="NoSpacing"/>
                  <w:rPr>
                    <w:rFonts w:ascii="IBM Plex Sans" w:hAnsi="IBM Plex Sans"/>
                    <w:color w:val="425564"/>
                    <w:sz w:val="20"/>
                    <w:szCs w:val="20"/>
                  </w:rPr>
                </w:pPr>
                <w:r w:rsidRPr="00EA4DAB">
                  <w:rPr>
                    <w:rStyle w:val="PlaceholderText"/>
                    <w:rFonts w:ascii="IBM Plex Sans" w:hAnsi="IBM Plex Sans"/>
                    <w:color w:val="425564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544AE" w:rsidRPr="00EA4DAB" w14:paraId="5B92EBDB" w14:textId="77777777" w:rsidTr="003544AE">
        <w:trPr>
          <w:trHeight w:val="851"/>
        </w:trPr>
        <w:tc>
          <w:tcPr>
            <w:tcW w:w="3938" w:type="dxa"/>
            <w:vAlign w:val="center"/>
          </w:tcPr>
          <w:p w14:paraId="796B1E12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1D6D7F1E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LOADING POINT &amp; DATE:</w:t>
            </w:r>
          </w:p>
          <w:p w14:paraId="0CB26F01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498702980"/>
            <w:placeholder>
              <w:docPart w:val="AF985843F2BA4151A1DE64FA51C81CFC"/>
            </w:placeholder>
            <w:showingPlcHdr/>
          </w:sdtPr>
          <w:sdtEndPr/>
          <w:sdtContent>
            <w:tc>
              <w:tcPr>
                <w:tcW w:w="5707" w:type="dxa"/>
                <w:vAlign w:val="center"/>
                <w:hideMark/>
              </w:tcPr>
              <w:p w14:paraId="34592952" w14:textId="4EA9D0DD" w:rsidR="007A61EC" w:rsidRPr="00EA4DAB" w:rsidRDefault="006E79CB">
                <w:pPr>
                  <w:pStyle w:val="NoSpacing"/>
                  <w:rPr>
                    <w:rFonts w:ascii="IBM Plex Sans" w:hAnsi="IBM Plex Sans"/>
                    <w:color w:val="425564"/>
                    <w:sz w:val="20"/>
                    <w:szCs w:val="20"/>
                  </w:rPr>
                </w:pPr>
                <w:r w:rsidRPr="00EA4DAB">
                  <w:rPr>
                    <w:rStyle w:val="PlaceholderText"/>
                    <w:rFonts w:ascii="IBM Plex Sans" w:hAnsi="IBM Plex Sans"/>
                    <w:color w:val="425564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544AE" w:rsidRPr="00EA4DAB" w14:paraId="43DAD1FB" w14:textId="77777777" w:rsidTr="003544AE">
        <w:trPr>
          <w:trHeight w:val="867"/>
        </w:trPr>
        <w:tc>
          <w:tcPr>
            <w:tcW w:w="3938" w:type="dxa"/>
            <w:vAlign w:val="center"/>
          </w:tcPr>
          <w:p w14:paraId="2E6F0BD3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75255A44" w14:textId="7379B5B9" w:rsidR="007A61EC" w:rsidRPr="00EA4DAB" w:rsidRDefault="00A34916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nl-NL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nl-NL"/>
              </w:rPr>
              <w:t>*</w:t>
            </w:r>
            <w:r w:rsidR="007A61EC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nl-NL"/>
              </w:rPr>
              <w:t xml:space="preserve">PORT OF </w:t>
            </w:r>
            <w:r w:rsidR="004979D0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nl-NL"/>
              </w:rPr>
              <w:t>EXIT</w:t>
            </w: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nl-NL"/>
              </w:rPr>
              <w:t xml:space="preserve"> NAME</w:t>
            </w:r>
            <w:r w:rsidR="001F03CE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nl-NL"/>
              </w:rPr>
              <w:t xml:space="preserve"> </w:t>
            </w:r>
            <w:r w:rsidR="007A61EC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nl-NL"/>
              </w:rPr>
              <w:t>(UK):</w:t>
            </w:r>
          </w:p>
          <w:p w14:paraId="3504E0E2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nl-NL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1743140180"/>
            <w:placeholder>
              <w:docPart w:val="AF985843F2BA4151A1DE64FA51C81CFC"/>
            </w:placeholder>
          </w:sdtPr>
          <w:sdtEndPr/>
          <w:sdtContent>
            <w:sdt>
              <w:sdtPr>
                <w:rPr>
                  <w:rFonts w:ascii="IBM Plex Sans" w:hAnsi="IBM Plex Sans"/>
                  <w:color w:val="425564"/>
                  <w:sz w:val="20"/>
                  <w:szCs w:val="20"/>
                </w:rPr>
                <w:id w:val="-1688438729"/>
                <w:placeholder>
                  <w:docPart w:val="C8B92039419A4F8EB28C4261FC45E8DD"/>
                </w:placeholder>
                <w:showingPlcHdr/>
              </w:sdtPr>
              <w:sdtEndPr/>
              <w:sdtContent>
                <w:tc>
                  <w:tcPr>
                    <w:tcW w:w="5707" w:type="dxa"/>
                    <w:vAlign w:val="center"/>
                    <w:hideMark/>
                  </w:tcPr>
                  <w:p w14:paraId="17341373" w14:textId="316DC417" w:rsidR="007A61EC" w:rsidRPr="00EA4DAB" w:rsidRDefault="006E79CB" w:rsidP="00445261">
                    <w:pPr>
                      <w:pStyle w:val="NoSpacing"/>
                      <w:rPr>
                        <w:rFonts w:ascii="IBM Plex Sans" w:hAnsi="IBM Plex Sans"/>
                        <w:color w:val="425564"/>
                        <w:sz w:val="20"/>
                        <w:szCs w:val="20"/>
                      </w:rPr>
                    </w:pPr>
                    <w:r w:rsidRPr="00EA4DAB">
                      <w:rPr>
                        <w:rStyle w:val="PlaceholderText"/>
                        <w:rFonts w:ascii="IBM Plex Sans" w:hAnsi="IBM Plex Sans"/>
                        <w:color w:val="425564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544AE" w:rsidRPr="00EA4DAB" w14:paraId="5DEE0D25" w14:textId="77777777" w:rsidTr="003544AE">
        <w:trPr>
          <w:trHeight w:val="851"/>
        </w:trPr>
        <w:tc>
          <w:tcPr>
            <w:tcW w:w="3938" w:type="dxa"/>
            <w:vAlign w:val="center"/>
          </w:tcPr>
          <w:p w14:paraId="4E6CFBCA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46044F1F" w14:textId="2505FC05" w:rsidR="007A61EC" w:rsidRPr="00EA4DAB" w:rsidRDefault="00A34916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*</w:t>
            </w:r>
            <w:r w:rsidR="007A61EC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PORT OF ARRIVAL</w:t>
            </w:r>
            <w:r w:rsidR="00445261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 xml:space="preserve"> </w:t>
            </w: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NAME</w:t>
            </w:r>
            <w:r w:rsidR="007A61EC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 xml:space="preserve"> (EU):</w:t>
            </w:r>
          </w:p>
          <w:p w14:paraId="2E5C30D4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-726534001"/>
            <w:placeholder>
              <w:docPart w:val="A72C4C8C5E2C4EEFAB3945F82D5CC3AC"/>
            </w:placeholder>
            <w:showingPlcHdr/>
          </w:sdtPr>
          <w:sdtEndPr/>
          <w:sdtContent>
            <w:tc>
              <w:tcPr>
                <w:tcW w:w="5707" w:type="dxa"/>
                <w:vAlign w:val="center"/>
              </w:tcPr>
              <w:p w14:paraId="21CA0351" w14:textId="74A4CF8C" w:rsidR="007A61EC" w:rsidRPr="00EA4DAB" w:rsidRDefault="006E79CB">
                <w:pPr>
                  <w:pStyle w:val="NoSpacing"/>
                  <w:rPr>
                    <w:rFonts w:ascii="IBM Plex Sans" w:hAnsi="IBM Plex Sans"/>
                    <w:color w:val="425564"/>
                    <w:sz w:val="20"/>
                    <w:szCs w:val="20"/>
                  </w:rPr>
                </w:pPr>
                <w:r w:rsidRPr="00EA4DAB">
                  <w:rPr>
                    <w:rStyle w:val="PlaceholderText"/>
                    <w:rFonts w:ascii="IBM Plex Sans" w:hAnsi="IBM Plex Sans"/>
                    <w:color w:val="425564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544AE" w:rsidRPr="00EA4DAB" w14:paraId="55EBD3D8" w14:textId="77777777" w:rsidTr="003544AE">
        <w:trPr>
          <w:trHeight w:val="867"/>
        </w:trPr>
        <w:tc>
          <w:tcPr>
            <w:tcW w:w="3938" w:type="dxa"/>
            <w:vAlign w:val="center"/>
          </w:tcPr>
          <w:p w14:paraId="107B32AA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</w:pPr>
          </w:p>
          <w:p w14:paraId="61535EA6" w14:textId="098A29B4" w:rsidR="007A61EC" w:rsidRPr="00EA4DAB" w:rsidRDefault="00A34916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  <w:t>*</w:t>
            </w:r>
            <w:r w:rsidR="007A61EC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  <w:t xml:space="preserve">CLEARANCE POINT </w:t>
            </w: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  <w:t>NAME &amp; CODE</w:t>
            </w:r>
            <w:r w:rsidR="00445261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  <w:t xml:space="preserve"> </w:t>
            </w:r>
            <w:r w:rsidR="007A61EC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  <w:t>(EU</w:t>
            </w:r>
            <w:proofErr w:type="gramStart"/>
            <w:r w:rsidR="007A61EC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  <w:t>):</w:t>
            </w:r>
            <w:proofErr w:type="gramEnd"/>
          </w:p>
          <w:p w14:paraId="5662FDAA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1736660633"/>
            <w:placeholder>
              <w:docPart w:val="AF985843F2BA4151A1DE64FA51C81CFC"/>
            </w:placeholder>
          </w:sdtPr>
          <w:sdtEndPr/>
          <w:sdtContent>
            <w:sdt>
              <w:sdtPr>
                <w:rPr>
                  <w:rFonts w:ascii="IBM Plex Sans" w:hAnsi="IBM Plex Sans"/>
                  <w:color w:val="425564"/>
                  <w:sz w:val="20"/>
                  <w:szCs w:val="20"/>
                </w:rPr>
                <w:id w:val="-1243476969"/>
                <w:placeholder>
                  <w:docPart w:val="9B9F96DAF85D4E1797ABAE55DD11AC18"/>
                </w:placeholder>
                <w:showingPlcHdr/>
              </w:sdtPr>
              <w:sdtEndPr/>
              <w:sdtContent>
                <w:tc>
                  <w:tcPr>
                    <w:tcW w:w="5707" w:type="dxa"/>
                    <w:vAlign w:val="center"/>
                    <w:hideMark/>
                  </w:tcPr>
                  <w:p w14:paraId="2EAA4A29" w14:textId="2B0304E5" w:rsidR="007A61EC" w:rsidRPr="00EA4DAB" w:rsidRDefault="006E79CB">
                    <w:pPr>
                      <w:pStyle w:val="NoSpacing"/>
                      <w:rPr>
                        <w:rFonts w:ascii="IBM Plex Sans" w:hAnsi="IBM Plex Sans"/>
                        <w:color w:val="425564"/>
                        <w:sz w:val="20"/>
                        <w:szCs w:val="20"/>
                      </w:rPr>
                    </w:pPr>
                    <w:r w:rsidRPr="00EA4DAB">
                      <w:rPr>
                        <w:rStyle w:val="PlaceholderText"/>
                        <w:rFonts w:ascii="IBM Plex Sans" w:hAnsi="IBM Plex Sans"/>
                        <w:color w:val="425564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544AE" w:rsidRPr="00EA4DAB" w14:paraId="78D81F24" w14:textId="77777777" w:rsidTr="003544AE">
        <w:trPr>
          <w:trHeight w:val="851"/>
        </w:trPr>
        <w:tc>
          <w:tcPr>
            <w:tcW w:w="3938" w:type="dxa"/>
            <w:vAlign w:val="center"/>
          </w:tcPr>
          <w:p w14:paraId="532AF436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31E7A74A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VALUE OF GOODS:</w:t>
            </w:r>
          </w:p>
          <w:p w14:paraId="1F099C66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1856463928"/>
            <w:placeholder>
              <w:docPart w:val="AF985843F2BA4151A1DE64FA51C81CFC"/>
            </w:placeholder>
            <w:showingPlcHdr/>
          </w:sdtPr>
          <w:sdtEndPr/>
          <w:sdtContent>
            <w:tc>
              <w:tcPr>
                <w:tcW w:w="5707" w:type="dxa"/>
                <w:vAlign w:val="center"/>
                <w:hideMark/>
              </w:tcPr>
              <w:p w14:paraId="4EC1B8B7" w14:textId="20FC70CC" w:rsidR="007A61EC" w:rsidRPr="00EA4DAB" w:rsidRDefault="006E79CB">
                <w:pPr>
                  <w:pStyle w:val="NoSpacing"/>
                  <w:rPr>
                    <w:rFonts w:ascii="IBM Plex Sans" w:hAnsi="IBM Plex Sans"/>
                    <w:color w:val="425564"/>
                    <w:sz w:val="20"/>
                    <w:szCs w:val="20"/>
                  </w:rPr>
                </w:pPr>
                <w:r w:rsidRPr="00EA4DAB">
                  <w:rPr>
                    <w:rStyle w:val="PlaceholderText"/>
                    <w:rFonts w:ascii="IBM Plex Sans" w:hAnsi="IBM Plex Sans"/>
                    <w:color w:val="425564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544AE" w:rsidRPr="00EA4DAB" w14:paraId="01216F19" w14:textId="77777777" w:rsidTr="003544AE">
        <w:trPr>
          <w:trHeight w:val="851"/>
        </w:trPr>
        <w:tc>
          <w:tcPr>
            <w:tcW w:w="3938" w:type="dxa"/>
            <w:vAlign w:val="center"/>
          </w:tcPr>
          <w:p w14:paraId="162FA00B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3C1B7221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TRAILER NUMBER:</w:t>
            </w:r>
          </w:p>
          <w:p w14:paraId="03F6354F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958998235"/>
            <w:placeholder>
              <w:docPart w:val="AF985843F2BA4151A1DE64FA51C81CFC"/>
            </w:placeholder>
            <w:showingPlcHdr/>
          </w:sdtPr>
          <w:sdtEndPr/>
          <w:sdtContent>
            <w:tc>
              <w:tcPr>
                <w:tcW w:w="5707" w:type="dxa"/>
                <w:vAlign w:val="center"/>
                <w:hideMark/>
              </w:tcPr>
              <w:p w14:paraId="1767B898" w14:textId="6D516676" w:rsidR="007A61EC" w:rsidRPr="00EA4DAB" w:rsidRDefault="006E79CB">
                <w:pPr>
                  <w:pStyle w:val="NoSpacing"/>
                  <w:rPr>
                    <w:rFonts w:ascii="IBM Plex Sans" w:hAnsi="IBM Plex Sans"/>
                    <w:color w:val="425564"/>
                    <w:sz w:val="20"/>
                    <w:szCs w:val="20"/>
                  </w:rPr>
                </w:pPr>
                <w:r w:rsidRPr="00EA4DAB">
                  <w:rPr>
                    <w:rStyle w:val="PlaceholderText"/>
                    <w:rFonts w:ascii="IBM Plex Sans" w:hAnsi="IBM Plex Sans"/>
                    <w:color w:val="425564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544AE" w:rsidRPr="00EA4DAB" w14:paraId="4EACFC7F" w14:textId="77777777" w:rsidTr="003544AE">
        <w:trPr>
          <w:trHeight w:val="867"/>
        </w:trPr>
        <w:tc>
          <w:tcPr>
            <w:tcW w:w="3938" w:type="dxa"/>
            <w:vAlign w:val="center"/>
          </w:tcPr>
          <w:p w14:paraId="7AAFB751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4218A932" w14:textId="37ED8C17" w:rsidR="007A61EC" w:rsidRPr="00EA4DAB" w:rsidRDefault="00D631F4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NO. OF PACKAGES</w:t>
            </w:r>
          </w:p>
          <w:p w14:paraId="471FB177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1631361614"/>
            <w:placeholder>
              <w:docPart w:val="AF985843F2BA4151A1DE64FA51C81CFC"/>
            </w:placeholder>
            <w:showingPlcHdr/>
          </w:sdtPr>
          <w:sdtEndPr/>
          <w:sdtContent>
            <w:tc>
              <w:tcPr>
                <w:tcW w:w="5707" w:type="dxa"/>
                <w:vAlign w:val="center"/>
                <w:hideMark/>
              </w:tcPr>
              <w:p w14:paraId="25E7F4F4" w14:textId="430BD515" w:rsidR="007A61EC" w:rsidRPr="00EA4DAB" w:rsidRDefault="006E79CB">
                <w:pPr>
                  <w:pStyle w:val="NoSpacing"/>
                  <w:rPr>
                    <w:rFonts w:ascii="IBM Plex Sans" w:hAnsi="IBM Plex Sans"/>
                    <w:color w:val="425564"/>
                    <w:sz w:val="20"/>
                    <w:szCs w:val="20"/>
                  </w:rPr>
                </w:pPr>
                <w:r w:rsidRPr="00EA4DAB">
                  <w:rPr>
                    <w:rStyle w:val="PlaceholderText"/>
                    <w:rFonts w:ascii="IBM Plex Sans" w:hAnsi="IBM Plex Sans"/>
                    <w:color w:val="425564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544AE" w:rsidRPr="00EA4DAB" w14:paraId="7CEFF754" w14:textId="77777777" w:rsidTr="003544AE">
        <w:trPr>
          <w:trHeight w:val="851"/>
        </w:trPr>
        <w:tc>
          <w:tcPr>
            <w:tcW w:w="3938" w:type="dxa"/>
            <w:vAlign w:val="center"/>
          </w:tcPr>
          <w:p w14:paraId="5D5F7564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  <w:p w14:paraId="322774B1" w14:textId="65DC46D5" w:rsidR="007A61EC" w:rsidRPr="00EA4DAB" w:rsidRDefault="00445261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  <w:r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TOTAL GROSS (KG)</w:t>
            </w:r>
            <w:r w:rsidR="007A61EC" w:rsidRPr="00EA4DAB"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  <w:t>:</w:t>
            </w:r>
          </w:p>
          <w:p w14:paraId="2EB46B57" w14:textId="77777777" w:rsidR="007A61EC" w:rsidRPr="00EA4DAB" w:rsidRDefault="007A61EC">
            <w:pPr>
              <w:pStyle w:val="NoSpacing"/>
              <w:rPr>
                <w:rFonts w:ascii="IBM Plex Sans" w:hAnsi="IBM Plex Sans"/>
                <w:b/>
                <w:bCs/>
                <w:color w:val="425564"/>
                <w:sz w:val="20"/>
                <w:szCs w:val="20"/>
              </w:rPr>
            </w:pPr>
          </w:p>
        </w:tc>
        <w:sdt>
          <w:sdtPr>
            <w:rPr>
              <w:rFonts w:ascii="IBM Plex Sans" w:hAnsi="IBM Plex Sans"/>
              <w:color w:val="425564"/>
              <w:sz w:val="20"/>
              <w:szCs w:val="20"/>
            </w:rPr>
            <w:id w:val="-1154223072"/>
            <w:placeholder>
              <w:docPart w:val="AF985843F2BA4151A1DE64FA51C81CFC"/>
            </w:placeholder>
            <w:showingPlcHdr/>
          </w:sdtPr>
          <w:sdtEndPr/>
          <w:sdtContent>
            <w:tc>
              <w:tcPr>
                <w:tcW w:w="5707" w:type="dxa"/>
                <w:vAlign w:val="center"/>
                <w:hideMark/>
              </w:tcPr>
              <w:p w14:paraId="5A86B58E" w14:textId="157CD027" w:rsidR="007A61EC" w:rsidRPr="00EA4DAB" w:rsidRDefault="006E79CB">
                <w:pPr>
                  <w:pStyle w:val="NoSpacing"/>
                  <w:rPr>
                    <w:rFonts w:ascii="IBM Plex Sans" w:hAnsi="IBM Plex Sans"/>
                    <w:color w:val="425564"/>
                    <w:sz w:val="20"/>
                    <w:szCs w:val="20"/>
                  </w:rPr>
                </w:pPr>
                <w:r w:rsidRPr="00EA4DAB">
                  <w:rPr>
                    <w:rStyle w:val="PlaceholderText"/>
                    <w:rFonts w:ascii="IBM Plex Sans" w:hAnsi="IBM Plex Sans"/>
                    <w:color w:val="425564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2791BCC" w14:textId="77777777" w:rsidR="007A61EC" w:rsidRPr="00EA4DAB" w:rsidRDefault="007A61EC" w:rsidP="007A61EC">
      <w:pPr>
        <w:pStyle w:val="NoSpacing"/>
        <w:rPr>
          <w:rFonts w:ascii="IBM Plex Sans" w:hAnsi="IBM Plex Sans"/>
          <w:color w:val="425564"/>
          <w:sz w:val="20"/>
          <w:szCs w:val="20"/>
          <w:lang w:val="en-US"/>
        </w:rPr>
      </w:pPr>
    </w:p>
    <w:p w14:paraId="2F2985C7" w14:textId="77777777" w:rsidR="00D631F4" w:rsidRPr="00EA4DAB" w:rsidRDefault="007A61EC" w:rsidP="00CA02BD">
      <w:pPr>
        <w:pStyle w:val="ListParagraph"/>
        <w:numPr>
          <w:ilvl w:val="0"/>
          <w:numId w:val="4"/>
        </w:numPr>
        <w:spacing w:after="0"/>
        <w:rPr>
          <w:rFonts w:ascii="IBM Plex Sans" w:hAnsi="IBM Plex Sans"/>
          <w:color w:val="425564"/>
          <w:sz w:val="18"/>
          <w:szCs w:val="18"/>
          <w:lang w:val="en-US"/>
        </w:rPr>
      </w:pPr>
      <w:r w:rsidRPr="00EA4DAB">
        <w:rPr>
          <w:rFonts w:ascii="IBM Plex Sans" w:hAnsi="IBM Plex Sans"/>
          <w:color w:val="425564"/>
          <w:sz w:val="18"/>
          <w:szCs w:val="18"/>
          <w:lang w:val="en-US"/>
        </w:rPr>
        <w:t xml:space="preserve">Once entry is lodged in UK customs NCTS we will issue an LRN </w:t>
      </w:r>
      <w:r w:rsidR="00D631F4" w:rsidRPr="00EA4DAB">
        <w:rPr>
          <w:rFonts w:ascii="IBM Plex Sans" w:hAnsi="IBM Plex Sans"/>
          <w:color w:val="425564"/>
          <w:sz w:val="18"/>
          <w:szCs w:val="18"/>
          <w:lang w:val="en-US"/>
        </w:rPr>
        <w:t>for driver to state at border facility</w:t>
      </w:r>
    </w:p>
    <w:p w14:paraId="4EBB2176" w14:textId="1C5CCCCD" w:rsidR="007A61EC" w:rsidRPr="00EA4DAB" w:rsidRDefault="007A61EC" w:rsidP="00CA02BD">
      <w:pPr>
        <w:pStyle w:val="ListParagraph"/>
        <w:numPr>
          <w:ilvl w:val="0"/>
          <w:numId w:val="4"/>
        </w:numPr>
        <w:spacing w:after="0"/>
        <w:rPr>
          <w:rFonts w:ascii="IBM Plex Sans" w:hAnsi="IBM Plex Sans"/>
          <w:color w:val="425564"/>
          <w:sz w:val="18"/>
          <w:szCs w:val="18"/>
          <w:lang w:val="en-US"/>
        </w:rPr>
      </w:pPr>
      <w:r w:rsidRPr="00EA4DAB">
        <w:rPr>
          <w:rFonts w:ascii="IBM Plex Sans" w:hAnsi="IBM Plex Sans"/>
          <w:color w:val="425564"/>
          <w:sz w:val="18"/>
          <w:szCs w:val="18"/>
          <w:lang w:val="en-US"/>
        </w:rPr>
        <w:t>Upon release from UK border office T1 will be issued and forwarded.</w:t>
      </w:r>
    </w:p>
    <w:p w14:paraId="14ED001A" w14:textId="53AF8313" w:rsidR="007A61EC" w:rsidRPr="00EA4DAB" w:rsidRDefault="00D631F4" w:rsidP="00CA02BD">
      <w:pPr>
        <w:pStyle w:val="ListParagraph"/>
        <w:numPr>
          <w:ilvl w:val="0"/>
          <w:numId w:val="4"/>
        </w:numPr>
        <w:spacing w:after="0"/>
        <w:rPr>
          <w:rFonts w:ascii="IBM Plex Sans" w:hAnsi="IBM Plex Sans"/>
          <w:color w:val="425564"/>
          <w:sz w:val="18"/>
          <w:szCs w:val="18"/>
        </w:rPr>
      </w:pPr>
      <w:r w:rsidRPr="00EA4DAB">
        <w:rPr>
          <w:rFonts w:ascii="IBM Plex Sans" w:hAnsi="IBM Plex Sans"/>
          <w:color w:val="425564"/>
          <w:sz w:val="18"/>
          <w:szCs w:val="18"/>
        </w:rPr>
        <w:t xml:space="preserve">Dover Inland border facilities at </w:t>
      </w:r>
      <w:proofErr w:type="spellStart"/>
      <w:r w:rsidRPr="00EA4DAB">
        <w:rPr>
          <w:rFonts w:ascii="IBM Plex Sans" w:hAnsi="IBM Plex Sans"/>
          <w:color w:val="425564"/>
          <w:sz w:val="18"/>
          <w:szCs w:val="18"/>
        </w:rPr>
        <w:t>Sevington</w:t>
      </w:r>
      <w:proofErr w:type="spellEnd"/>
      <w:r w:rsidRPr="00EA4DAB">
        <w:rPr>
          <w:rFonts w:ascii="IBM Plex Sans" w:hAnsi="IBM Plex Sans"/>
          <w:color w:val="425564"/>
          <w:sz w:val="18"/>
          <w:szCs w:val="18"/>
        </w:rPr>
        <w:t>/Warrington/Birmingham/North Weald/Ebbsfleet</w:t>
      </w:r>
      <w:r w:rsidR="00B200B0" w:rsidRPr="00EA4DAB">
        <w:rPr>
          <w:rFonts w:ascii="IBM Plex Sans" w:hAnsi="IBM Plex Sans"/>
          <w:color w:val="425564"/>
          <w:sz w:val="18"/>
          <w:szCs w:val="18"/>
        </w:rPr>
        <w:t>.</w:t>
      </w:r>
    </w:p>
    <w:p w14:paraId="30DA4251" w14:textId="77777777" w:rsidR="00B200B0" w:rsidRPr="00EA4DAB" w:rsidRDefault="00B200B0" w:rsidP="00CA02BD">
      <w:pPr>
        <w:pStyle w:val="ListParagraph"/>
        <w:numPr>
          <w:ilvl w:val="0"/>
          <w:numId w:val="4"/>
        </w:numPr>
        <w:spacing w:after="0"/>
        <w:rPr>
          <w:rFonts w:ascii="IBM Plex Sans" w:hAnsi="IBM Plex Sans"/>
          <w:color w:val="425564"/>
          <w:sz w:val="18"/>
          <w:szCs w:val="18"/>
        </w:rPr>
      </w:pPr>
      <w:proofErr w:type="spellStart"/>
      <w:r w:rsidRPr="00EA4DAB">
        <w:rPr>
          <w:rFonts w:ascii="IBM Plex Sans" w:hAnsi="IBM Plex Sans"/>
          <w:color w:val="425564"/>
          <w:sz w:val="18"/>
          <w:szCs w:val="18"/>
        </w:rPr>
        <w:t>Killingholme</w:t>
      </w:r>
      <w:proofErr w:type="spellEnd"/>
      <w:r w:rsidRPr="00EA4DAB">
        <w:rPr>
          <w:rFonts w:ascii="IBM Plex Sans" w:hAnsi="IBM Plex Sans"/>
          <w:color w:val="425564"/>
          <w:sz w:val="18"/>
          <w:szCs w:val="18"/>
        </w:rPr>
        <w:t xml:space="preserve"> supported by Border Force Immingham ensure T1 stated when booking Ferry with </w:t>
      </w:r>
      <w:proofErr w:type="spellStart"/>
      <w:r w:rsidRPr="00EA4DAB">
        <w:rPr>
          <w:rFonts w:ascii="IBM Plex Sans" w:hAnsi="IBM Plex Sans"/>
          <w:color w:val="425564"/>
          <w:sz w:val="18"/>
          <w:szCs w:val="18"/>
        </w:rPr>
        <w:t>Cobelfret</w:t>
      </w:r>
      <w:proofErr w:type="spellEnd"/>
    </w:p>
    <w:p w14:paraId="0F445DE6" w14:textId="6FFE78FB" w:rsidR="00B200B0" w:rsidRDefault="00B200B0" w:rsidP="00CA02BD">
      <w:pPr>
        <w:pStyle w:val="ListParagraph"/>
        <w:numPr>
          <w:ilvl w:val="0"/>
          <w:numId w:val="4"/>
        </w:numPr>
        <w:spacing w:after="0"/>
        <w:rPr>
          <w:rFonts w:ascii="IBM Plex Sans" w:hAnsi="IBM Plex Sans"/>
          <w:color w:val="425564"/>
          <w:sz w:val="18"/>
          <w:szCs w:val="18"/>
        </w:rPr>
      </w:pPr>
      <w:r w:rsidRPr="00EA4DAB">
        <w:rPr>
          <w:rFonts w:ascii="IBM Plex Sans" w:hAnsi="IBM Plex Sans"/>
          <w:color w:val="425564"/>
          <w:sz w:val="18"/>
          <w:szCs w:val="18"/>
        </w:rPr>
        <w:t xml:space="preserve">Stena </w:t>
      </w:r>
      <w:proofErr w:type="spellStart"/>
      <w:r w:rsidRPr="00EA4DAB">
        <w:rPr>
          <w:rFonts w:ascii="IBM Plex Sans" w:hAnsi="IBM Plex Sans"/>
          <w:color w:val="425564"/>
          <w:sz w:val="18"/>
          <w:szCs w:val="18"/>
        </w:rPr>
        <w:t>Killingholme</w:t>
      </w:r>
      <w:proofErr w:type="spellEnd"/>
      <w:r w:rsidRPr="00EA4DAB">
        <w:rPr>
          <w:rFonts w:ascii="IBM Plex Sans" w:hAnsi="IBM Plex Sans"/>
          <w:color w:val="425564"/>
          <w:sz w:val="18"/>
          <w:szCs w:val="18"/>
        </w:rPr>
        <w:t xml:space="preserve"> do not currently support T1 issuance.</w:t>
      </w:r>
    </w:p>
    <w:p w14:paraId="5068E5E5" w14:textId="77777777" w:rsidR="00EA4DAB" w:rsidRPr="00EA4DAB" w:rsidRDefault="00EA4DAB" w:rsidP="00EA4DAB">
      <w:pPr>
        <w:pStyle w:val="ListParagraph"/>
        <w:spacing w:after="0"/>
        <w:rPr>
          <w:rFonts w:ascii="IBM Plex Sans" w:hAnsi="IBM Plex Sans"/>
          <w:color w:val="425564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33"/>
        <w:tblW w:w="0" w:type="auto"/>
        <w:tblInd w:w="0" w:type="dxa"/>
        <w:tblLook w:val="04A0" w:firstRow="1" w:lastRow="0" w:firstColumn="1" w:lastColumn="0" w:noHBand="0" w:noVBand="1"/>
      </w:tblPr>
      <w:tblGrid>
        <w:gridCol w:w="9026"/>
      </w:tblGrid>
      <w:tr w:rsidR="003544AE" w:rsidRPr="00EA4DAB" w14:paraId="3C6575FD" w14:textId="77777777" w:rsidTr="00F352B3">
        <w:trPr>
          <w:trHeight w:val="502"/>
        </w:trPr>
        <w:tc>
          <w:tcPr>
            <w:tcW w:w="10490" w:type="dxa"/>
            <w:tcBorders>
              <w:top w:val="nil"/>
              <w:left w:val="nil"/>
              <w:bottom w:val="single" w:sz="12" w:space="0" w:color="0091AE"/>
              <w:right w:val="nil"/>
            </w:tcBorders>
          </w:tcPr>
          <w:p w14:paraId="69E61FF9" w14:textId="01D3C9A5" w:rsidR="003544AE" w:rsidRPr="00EA4DAB" w:rsidRDefault="003544AE" w:rsidP="00EA4DAB">
            <w:pPr>
              <w:pStyle w:val="Title"/>
              <w:ind w:left="0"/>
              <w:rPr>
                <w:rFonts w:ascii="Revisal" w:hAnsi="Revisal" w:cs="Arial"/>
                <w:color w:val="425564"/>
                <w:sz w:val="24"/>
                <w:szCs w:val="24"/>
                <w:u w:val="none"/>
              </w:rPr>
            </w:pPr>
            <w:r w:rsidRPr="00EA4DAB">
              <w:rPr>
                <w:rFonts w:ascii="Revisal" w:hAnsi="Revisal" w:cs="Arial"/>
                <w:color w:val="425564"/>
                <w:sz w:val="24"/>
                <w:szCs w:val="24"/>
                <w:u w:val="none"/>
              </w:rPr>
              <w:t>ADDITIONAL INFORMATION</w:t>
            </w:r>
          </w:p>
        </w:tc>
      </w:tr>
    </w:tbl>
    <w:p w14:paraId="4472287F" w14:textId="77777777" w:rsidR="003544AE" w:rsidRPr="00EA4DAB" w:rsidRDefault="003544AE" w:rsidP="00D631F4">
      <w:pPr>
        <w:tabs>
          <w:tab w:val="left" w:pos="405"/>
        </w:tabs>
        <w:rPr>
          <w:rFonts w:ascii="IBM Plex Sans" w:hAnsi="IBM Plex Sans"/>
          <w:b/>
          <w:bCs/>
          <w:color w:val="425564"/>
          <w:sz w:val="20"/>
          <w:szCs w:val="20"/>
        </w:rPr>
      </w:pPr>
    </w:p>
    <w:p w14:paraId="4E2CE3C9" w14:textId="3532E69B" w:rsidR="007A61EC" w:rsidRPr="00EA4DAB" w:rsidRDefault="007A61EC" w:rsidP="00EA4DAB">
      <w:pPr>
        <w:pStyle w:val="ListParagraph"/>
        <w:numPr>
          <w:ilvl w:val="0"/>
          <w:numId w:val="1"/>
        </w:numPr>
        <w:tabs>
          <w:tab w:val="left" w:pos="405"/>
        </w:tabs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Consignee – Importer (final customer) in the EU</w:t>
      </w:r>
    </w:p>
    <w:p w14:paraId="2B2B6F1C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Consignor – Exporter in the UK</w:t>
      </w:r>
    </w:p>
    <w:p w14:paraId="3C525DE3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Load Point – Place in UK where the goods are loaded to the vehicle / trailer</w:t>
      </w:r>
    </w:p>
    <w:p w14:paraId="3EE8A9B4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Port of Discharge – The UK port that the truck leaves the UK from</w:t>
      </w:r>
    </w:p>
    <w:p w14:paraId="7EC328DE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Inland Border Facility – The place or port where the driver will stop to collect the TAD</w:t>
      </w:r>
    </w:p>
    <w:p w14:paraId="2003BB9F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Port of Arrival – The EU port that the truck first arrives at</w:t>
      </w:r>
    </w:p>
    <w:p w14:paraId="4A4176B0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Clearance Point – The port or place in the EU where the goods are to be cleared (not delivered)</w:t>
      </w:r>
    </w:p>
    <w:p w14:paraId="4C73130E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Value of Goods – The total commercial value of the goods</w:t>
      </w:r>
    </w:p>
    <w:p w14:paraId="75AEE71C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Trailer Number – The trailer or container number that relate to this shipment</w:t>
      </w:r>
    </w:p>
    <w:p w14:paraId="51E51402" w14:textId="6180FC76" w:rsidR="007A61EC" w:rsidRPr="00EA4DAB" w:rsidRDefault="00B200B0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No. of packages – As you would like them stated on the T1</w:t>
      </w:r>
    </w:p>
    <w:p w14:paraId="0D9ED6D3" w14:textId="49044CC5" w:rsidR="00B200B0" w:rsidRPr="00EA4DAB" w:rsidRDefault="00B200B0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proofErr w:type="spellStart"/>
      <w:r w:rsidRPr="00EA4DAB">
        <w:rPr>
          <w:rFonts w:ascii="IBM Plex Sans" w:hAnsi="IBM Plex Sans"/>
          <w:color w:val="425564"/>
          <w:sz w:val="20"/>
          <w:szCs w:val="20"/>
        </w:rPr>
        <w:t>Killingholme</w:t>
      </w:r>
      <w:proofErr w:type="spellEnd"/>
      <w:r w:rsidRPr="00EA4DAB">
        <w:rPr>
          <w:rFonts w:ascii="IBM Plex Sans" w:hAnsi="IBM Plex Sans"/>
          <w:color w:val="425564"/>
          <w:sz w:val="20"/>
          <w:szCs w:val="20"/>
        </w:rPr>
        <w:t xml:space="preserve"> supported by Border Force Immingham ensure T1 stated when booking Ferry</w:t>
      </w:r>
    </w:p>
    <w:p w14:paraId="3BAC88A8" w14:textId="77777777" w:rsidR="007A61EC" w:rsidRPr="00EA4DAB" w:rsidRDefault="007A61EC" w:rsidP="007A61EC">
      <w:pPr>
        <w:pStyle w:val="ListParagraph"/>
        <w:numPr>
          <w:ilvl w:val="0"/>
          <w:numId w:val="1"/>
        </w:numPr>
        <w:rPr>
          <w:rFonts w:ascii="IBM Plex Sans" w:hAnsi="IBM Plex Sans"/>
          <w:color w:val="425564"/>
          <w:sz w:val="20"/>
          <w:szCs w:val="20"/>
        </w:rPr>
      </w:pPr>
      <w:r w:rsidRPr="00EA4DAB">
        <w:rPr>
          <w:rFonts w:ascii="IBM Plex Sans" w:hAnsi="IBM Plex Sans"/>
          <w:color w:val="425564"/>
          <w:sz w:val="20"/>
          <w:szCs w:val="20"/>
        </w:rPr>
        <w:t>All requests or information received after 1500 will be processed the following day</w:t>
      </w:r>
    </w:p>
    <w:p w14:paraId="10EE6F9F" w14:textId="77777777" w:rsidR="003544AE" w:rsidRPr="00EA4DAB" w:rsidRDefault="003544AE" w:rsidP="007A61EC">
      <w:pPr>
        <w:jc w:val="center"/>
        <w:rPr>
          <w:rFonts w:ascii="IBM Plex Sans" w:hAnsi="IBM Plex Sans"/>
          <w:b/>
          <w:bCs/>
          <w:color w:val="425564"/>
          <w:sz w:val="20"/>
          <w:szCs w:val="20"/>
        </w:rPr>
      </w:pPr>
    </w:p>
    <w:p w14:paraId="650378E9" w14:textId="6A887B48" w:rsidR="007A61EC" w:rsidRPr="00EA4DAB" w:rsidRDefault="007A61EC" w:rsidP="00EA4DAB">
      <w:pPr>
        <w:rPr>
          <w:rFonts w:ascii="IBM Plex Sans" w:hAnsi="IBM Plex Sans"/>
          <w:b/>
          <w:bCs/>
          <w:color w:val="425564"/>
          <w:sz w:val="18"/>
          <w:szCs w:val="18"/>
        </w:rPr>
      </w:pPr>
      <w:r w:rsidRPr="00EA4DAB">
        <w:rPr>
          <w:rFonts w:ascii="IBM Plex Sans" w:hAnsi="IBM Plex Sans"/>
          <w:b/>
          <w:bCs/>
          <w:color w:val="425564"/>
          <w:sz w:val="18"/>
          <w:szCs w:val="18"/>
        </w:rPr>
        <w:t xml:space="preserve">*If EU clearance point is inland then we will require a specific site code which is usually two letters signifying the country </w:t>
      </w:r>
      <w:proofErr w:type="spellStart"/>
      <w:proofErr w:type="gramStart"/>
      <w:r w:rsidRPr="00EA4DAB">
        <w:rPr>
          <w:rFonts w:ascii="IBM Plex Sans" w:hAnsi="IBM Plex Sans"/>
          <w:b/>
          <w:bCs/>
          <w:color w:val="425564"/>
          <w:sz w:val="18"/>
          <w:szCs w:val="18"/>
        </w:rPr>
        <w:t>ie</w:t>
      </w:r>
      <w:proofErr w:type="spellEnd"/>
      <w:proofErr w:type="gramEnd"/>
      <w:r w:rsidRPr="00EA4DAB">
        <w:rPr>
          <w:rFonts w:ascii="IBM Plex Sans" w:hAnsi="IBM Plex Sans"/>
          <w:b/>
          <w:bCs/>
          <w:color w:val="425564"/>
          <w:sz w:val="18"/>
          <w:szCs w:val="18"/>
        </w:rPr>
        <w:t xml:space="preserve"> DE Germany and IT Italy, followed by 6 digits*</w:t>
      </w:r>
    </w:p>
    <w:p w14:paraId="5142615A" w14:textId="2C623633" w:rsidR="007A61EC" w:rsidRPr="00EA4DAB" w:rsidRDefault="007A61EC" w:rsidP="00EA4DAB">
      <w:pPr>
        <w:rPr>
          <w:rFonts w:ascii="IBM Plex Sans" w:hAnsi="IBM Plex Sans"/>
          <w:b/>
          <w:bCs/>
          <w:color w:val="425564"/>
          <w:sz w:val="18"/>
          <w:szCs w:val="18"/>
        </w:rPr>
      </w:pPr>
      <w:r w:rsidRPr="00EA4DAB">
        <w:rPr>
          <w:rFonts w:ascii="IBM Plex Sans" w:hAnsi="IBM Plex Sans"/>
          <w:b/>
          <w:bCs/>
          <w:color w:val="425564"/>
          <w:sz w:val="18"/>
          <w:szCs w:val="18"/>
        </w:rPr>
        <w:t>*Any errors or missing information may result in the T-1 not getting raised or discharged*</w:t>
      </w:r>
    </w:p>
    <w:p w14:paraId="4EC61B9E" w14:textId="7D74652F" w:rsidR="00B200B0" w:rsidRPr="00EA4DAB" w:rsidRDefault="00B200B0" w:rsidP="00EA4DAB">
      <w:pPr>
        <w:tabs>
          <w:tab w:val="left" w:pos="480"/>
        </w:tabs>
        <w:rPr>
          <w:rFonts w:ascii="IBM Plex Sans" w:hAnsi="IBM Plex Sans"/>
          <w:b/>
          <w:bCs/>
          <w:color w:val="425564"/>
          <w:sz w:val="20"/>
          <w:szCs w:val="20"/>
        </w:rPr>
      </w:pPr>
      <w:r w:rsidRPr="00EA4DAB">
        <w:rPr>
          <w:rFonts w:ascii="IBM Plex Sans" w:hAnsi="IBM Plex Sans"/>
          <w:b/>
          <w:bCs/>
          <w:color w:val="425564"/>
          <w:sz w:val="18"/>
          <w:szCs w:val="18"/>
        </w:rPr>
        <w:t>*Failure to discharge the T1 will result in admin charges if a CCTO stage 1 letter is received</w:t>
      </w:r>
      <w:r w:rsidRPr="00EA4DAB">
        <w:rPr>
          <w:rFonts w:ascii="IBM Plex Sans" w:hAnsi="IBM Plex Sans"/>
          <w:b/>
          <w:bCs/>
          <w:color w:val="425564"/>
          <w:sz w:val="20"/>
          <w:szCs w:val="20"/>
        </w:rPr>
        <w:t xml:space="preserve">*                   </w:t>
      </w:r>
    </w:p>
    <w:p w14:paraId="7A9DAA4F" w14:textId="77777777" w:rsidR="007A61EC" w:rsidRPr="00EA4DAB" w:rsidRDefault="007A61EC" w:rsidP="007A61EC">
      <w:pPr>
        <w:rPr>
          <w:rFonts w:ascii="IBM Plex Sans" w:hAnsi="IBM Plex Sans"/>
          <w:color w:val="425564"/>
          <w:sz w:val="20"/>
          <w:szCs w:val="20"/>
        </w:rPr>
      </w:pPr>
    </w:p>
    <w:p w14:paraId="648429A4" w14:textId="319B3BC2" w:rsidR="007A61EC" w:rsidRPr="00EA4DAB" w:rsidRDefault="007A61EC">
      <w:pPr>
        <w:rPr>
          <w:rFonts w:ascii="IBM Plex Sans" w:hAnsi="IBM Plex Sans"/>
          <w:color w:val="425564"/>
          <w:sz w:val="20"/>
          <w:szCs w:val="20"/>
        </w:rPr>
      </w:pPr>
    </w:p>
    <w:sectPr w:rsidR="007A61EC" w:rsidRPr="00EA4DAB" w:rsidSect="003544AE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1B1D" w14:textId="77777777" w:rsidR="00A83B38" w:rsidRDefault="00A83B38" w:rsidP="008B19B5">
      <w:pPr>
        <w:spacing w:after="0" w:line="240" w:lineRule="auto"/>
      </w:pPr>
      <w:r>
        <w:separator/>
      </w:r>
    </w:p>
  </w:endnote>
  <w:endnote w:type="continuationSeparator" w:id="0">
    <w:p w14:paraId="0B2160D0" w14:textId="77777777" w:rsidR="00A83B38" w:rsidRDefault="00A83B38" w:rsidP="008B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visal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811C" w14:textId="77777777" w:rsidR="00CA02BD" w:rsidRPr="009D1B3A" w:rsidRDefault="00CA02BD" w:rsidP="00EA4DAB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1" locked="0" layoutInCell="0" allowOverlap="1" wp14:anchorId="40C5578E" wp14:editId="7A244E73">
          <wp:simplePos x="0" y="0"/>
          <wp:positionH relativeFrom="page">
            <wp:align>right</wp:align>
          </wp:positionH>
          <wp:positionV relativeFrom="margin">
            <wp:posOffset>7071175</wp:posOffset>
          </wp:positionV>
          <wp:extent cx="3334385" cy="3334385"/>
          <wp:effectExtent l="0" t="0" r="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4385" cy="333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Customs Support UK</w:t>
    </w:r>
    <w:r w:rsidRPr="009D1B3A">
      <w:rPr>
        <w:rFonts w:ascii="Arial" w:hAnsi="Arial" w:cs="Arial"/>
        <w:sz w:val="18"/>
        <w:szCs w:val="18"/>
      </w:rPr>
      <w:t xml:space="preserve"> </w:t>
    </w:r>
    <w:r w:rsidRPr="009D1B3A">
      <w:rPr>
        <w:rFonts w:ascii="Arial" w:hAnsi="Arial" w:cs="Arial"/>
        <w:color w:val="0091AE"/>
        <w:sz w:val="18"/>
        <w:szCs w:val="18"/>
      </w:rPr>
      <w:t>|</w:t>
    </w:r>
    <w:r>
      <w:rPr>
        <w:rFonts w:ascii="Arial" w:hAnsi="Arial" w:cs="Arial"/>
        <w:color w:val="0091AE"/>
        <w:sz w:val="18"/>
        <w:szCs w:val="18"/>
      </w:rPr>
      <w:t xml:space="preserve"> UK Customs Solutions (UKCS)</w:t>
    </w:r>
  </w:p>
  <w:p w14:paraId="3C31F24D" w14:textId="77777777" w:rsidR="00CA02BD" w:rsidRDefault="00CA02BD" w:rsidP="00EA4DAB">
    <w:pPr>
      <w:tabs>
        <w:tab w:val="left" w:pos="828"/>
        <w:tab w:val="center" w:pos="5233"/>
      </w:tabs>
      <w:spacing w:after="0"/>
      <w:rPr>
        <w:rFonts w:ascii="Arial" w:hAnsi="Arial" w:cs="Arial"/>
        <w:color w:val="0091AE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Orwell </w:t>
    </w:r>
    <w:r w:rsidRPr="009D1B3A">
      <w:rPr>
        <w:rFonts w:ascii="Arial" w:hAnsi="Arial" w:cs="Arial"/>
        <w:noProof/>
        <w:sz w:val="18"/>
        <w:szCs w:val="18"/>
      </w:rPr>
      <w:t>House</w:t>
    </w:r>
    <w:r>
      <w:rPr>
        <w:rFonts w:ascii="Arial" w:hAnsi="Arial" w:cs="Arial"/>
        <w:sz w:val="18"/>
        <w:szCs w:val="18"/>
      </w:rPr>
      <w:t>,</w:t>
    </w:r>
    <w:r w:rsidRPr="009D1B3A">
      <w:rPr>
        <w:rFonts w:ascii="Arial" w:hAnsi="Arial" w:cs="Arial"/>
        <w:sz w:val="18"/>
        <w:szCs w:val="18"/>
      </w:rPr>
      <w:t xml:space="preserve"> Unit 4, Suite 16, Ferry LN, Felixstowe, IP11 3Q</w:t>
    </w:r>
    <w:r>
      <w:rPr>
        <w:rFonts w:ascii="Arial" w:hAnsi="Arial" w:cs="Arial"/>
        <w:sz w:val="18"/>
        <w:szCs w:val="18"/>
      </w:rPr>
      <w:t>N</w:t>
    </w:r>
    <w:r w:rsidRPr="009D1B3A">
      <w:rPr>
        <w:rFonts w:ascii="Arial" w:hAnsi="Arial" w:cs="Arial"/>
        <w:sz w:val="18"/>
        <w:szCs w:val="18"/>
      </w:rPr>
      <w:t xml:space="preserve">, UK </w:t>
    </w:r>
  </w:p>
  <w:p w14:paraId="632959B9" w14:textId="77777777" w:rsidR="00CA02BD" w:rsidRPr="009D1B3A" w:rsidRDefault="00CA02BD" w:rsidP="00EA4DAB">
    <w:pPr>
      <w:tabs>
        <w:tab w:val="left" w:pos="828"/>
        <w:tab w:val="center" w:pos="5233"/>
      </w:tabs>
      <w:spacing w:after="0"/>
      <w:rPr>
        <w:rFonts w:ascii="Arial" w:hAnsi="Arial" w:cs="Arial"/>
        <w:sz w:val="18"/>
        <w:szCs w:val="18"/>
      </w:rPr>
    </w:pPr>
    <w:r w:rsidRPr="009D1B3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T: </w:t>
    </w:r>
    <w:r w:rsidRPr="009D1B3A">
      <w:rPr>
        <w:rFonts w:ascii="Arial" w:hAnsi="Arial" w:cs="Arial"/>
        <w:sz w:val="18"/>
        <w:szCs w:val="18"/>
      </w:rPr>
      <w:t xml:space="preserve">+44 (0) 1394 334880 </w:t>
    </w:r>
    <w:r w:rsidRPr="009D1B3A">
      <w:rPr>
        <w:rFonts w:ascii="Arial" w:hAnsi="Arial" w:cs="Arial"/>
        <w:color w:val="0091AE"/>
        <w:sz w:val="18"/>
        <w:szCs w:val="18"/>
      </w:rPr>
      <w:t>|</w:t>
    </w:r>
    <w:r>
      <w:rPr>
        <w:rFonts w:ascii="Arial" w:hAnsi="Arial" w:cs="Arial"/>
        <w:color w:val="0091AE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V</w:t>
    </w:r>
    <w:r w:rsidRPr="009D1B3A">
      <w:rPr>
        <w:rFonts w:ascii="Arial" w:hAnsi="Arial" w:cs="Arial"/>
        <w:sz w:val="18"/>
        <w:szCs w:val="18"/>
      </w:rPr>
      <w:t>AT</w:t>
    </w:r>
    <w:r>
      <w:rPr>
        <w:rFonts w:ascii="Arial" w:hAnsi="Arial" w:cs="Arial"/>
        <w:sz w:val="18"/>
        <w:szCs w:val="18"/>
      </w:rPr>
      <w:t>:</w:t>
    </w:r>
    <w:r w:rsidRPr="009D1B3A">
      <w:rPr>
        <w:rFonts w:ascii="Arial" w:hAnsi="Arial" w:cs="Arial"/>
        <w:sz w:val="18"/>
        <w:szCs w:val="18"/>
      </w:rPr>
      <w:t xml:space="preserve"> GB192592576000 </w:t>
    </w:r>
    <w:r w:rsidRPr="009D1B3A">
      <w:rPr>
        <w:rFonts w:ascii="Arial" w:hAnsi="Arial" w:cs="Arial"/>
        <w:color w:val="0091AE"/>
        <w:sz w:val="18"/>
        <w:szCs w:val="18"/>
      </w:rPr>
      <w:t>|</w:t>
    </w:r>
    <w:r w:rsidRPr="009D1B3A">
      <w:rPr>
        <w:rFonts w:ascii="Arial" w:hAnsi="Arial" w:cs="Arial"/>
        <w:sz w:val="18"/>
        <w:szCs w:val="18"/>
      </w:rPr>
      <w:t xml:space="preserve"> Registration</w:t>
    </w:r>
    <w:r>
      <w:rPr>
        <w:rFonts w:ascii="Arial" w:hAnsi="Arial" w:cs="Arial"/>
        <w:sz w:val="18"/>
        <w:szCs w:val="18"/>
      </w:rPr>
      <w:t>:</w:t>
    </w:r>
    <w:r w:rsidRPr="009D1B3A">
      <w:rPr>
        <w:rFonts w:ascii="Arial" w:hAnsi="Arial" w:cs="Arial"/>
        <w:sz w:val="18"/>
        <w:szCs w:val="18"/>
      </w:rPr>
      <w:t xml:space="preserve"> 9171134</w:t>
    </w:r>
    <w:r w:rsidRPr="00FD1CDB">
      <w:rPr>
        <w:rFonts w:ascii="Arial" w:hAnsi="Arial" w:cs="Arial"/>
        <w:sz w:val="18"/>
        <w:szCs w:val="18"/>
      </w:rPr>
      <w:br/>
    </w:r>
    <w:r w:rsidRPr="009D1B3A">
      <w:rPr>
        <w:rFonts w:ascii="Arial" w:hAnsi="Arial" w:cs="Arial"/>
        <w:color w:val="009999"/>
        <w:sz w:val="18"/>
        <w:szCs w:val="18"/>
      </w:rPr>
      <w:t>_________________________________________________________</w:t>
    </w:r>
  </w:p>
  <w:p w14:paraId="446401AC" w14:textId="77777777" w:rsidR="00CA02BD" w:rsidRDefault="00CA02BD" w:rsidP="00CA02BD">
    <w:pPr>
      <w:rPr>
        <w:rFonts w:ascii="Arial" w:hAnsi="Arial" w:cs="Arial"/>
        <w:color w:val="0D8F95"/>
        <w:sz w:val="12"/>
        <w:szCs w:val="12"/>
        <w:lang w:val="en-US" w:eastAsia="nl-NL"/>
      </w:rPr>
    </w:pPr>
    <w:r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7DEE63BF" wp14:editId="6CADB159">
          <wp:simplePos x="0" y="0"/>
          <wp:positionH relativeFrom="column">
            <wp:posOffset>1133475</wp:posOffset>
          </wp:positionH>
          <wp:positionV relativeFrom="paragraph">
            <wp:posOffset>207645</wp:posOffset>
          </wp:positionV>
          <wp:extent cx="502920" cy="24765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7DC">
      <w:rPr>
        <w:rFonts w:ascii="Arial" w:hAnsi="Arial" w:cs="Arial"/>
        <w:color w:val="0D8F95"/>
        <w:sz w:val="12"/>
        <w:szCs w:val="12"/>
        <w:lang w:val="en-US" w:eastAsia="nl-NL"/>
      </w:rPr>
      <w:t xml:space="preserve">UK Customs Solutions Ltd now operates under the trade name Customs Support UK. </w:t>
    </w:r>
  </w:p>
  <w:tbl>
    <w:tblPr>
      <w:tblW w:w="0" w:type="auto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8"/>
    </w:tblGrid>
    <w:tr w:rsidR="00CA02BD" w14:paraId="797ED1D7" w14:textId="77777777" w:rsidTr="00A679A1">
      <w:trPr>
        <w:tblCellSpacing w:w="0" w:type="dxa"/>
        <w:jc w:val="center"/>
      </w:trPr>
      <w:tc>
        <w:tcPr>
          <w:tcW w:w="0" w:type="auto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156"/>
            <w:gridCol w:w="6"/>
          </w:tblGrid>
          <w:tr w:rsidR="00CA02BD" w14:paraId="6EA2D9E4" w14:textId="77777777" w:rsidTr="00A679A1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p w14:paraId="4BA0F9CD" w14:textId="77777777" w:rsidR="00CA02BD" w:rsidRDefault="00CA02BD" w:rsidP="00CA02BD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jc w:val="center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6"/>
                </w:tblGrid>
                <w:tr w:rsidR="00CA02BD" w14:paraId="7341492E" w14:textId="77777777" w:rsidTr="00A679A1">
                  <w:trPr>
                    <w:tblCellSpacing w:w="0" w:type="dxa"/>
                    <w:jc w:val="center"/>
                  </w:trPr>
                  <w:tc>
                    <w:tcPr>
                      <w:tcW w:w="0" w:type="auto"/>
                      <w:tcMar>
                        <w:top w:w="0" w:type="dxa"/>
                        <w:left w:w="75" w:type="dxa"/>
                        <w:bottom w:w="0" w:type="dxa"/>
                        <w:right w:w="75" w:type="dxa"/>
                      </w:tcMar>
                      <w:vAlign w:val="center"/>
                      <w:hideMark/>
                    </w:tcPr>
                    <w:p w14:paraId="799C10E6" w14:textId="77777777" w:rsidR="00CA02BD" w:rsidRDefault="00CA02BD" w:rsidP="00CA02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2AA14CD8" w14:textId="77777777" w:rsidR="00CA02BD" w:rsidRDefault="00CA02BD" w:rsidP="00CA02B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090DB9F0" w14:textId="77777777" w:rsidR="00CA02BD" w:rsidRDefault="00CA02BD" w:rsidP="00CA02BD">
                <w:pPr>
                  <w:rPr>
                    <w:rFonts w:ascii="Calibri" w:hAnsi="Calibri" w:cs="Calibri"/>
                    <w:sz w:val="2"/>
                    <w:szCs w:val="2"/>
                  </w:rPr>
                </w:pPr>
              </w:p>
            </w:tc>
          </w:tr>
        </w:tbl>
        <w:p w14:paraId="788DF862" w14:textId="77777777" w:rsidR="00CA02BD" w:rsidRDefault="00CA02BD" w:rsidP="00CA02B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11452A42" w14:textId="77777777" w:rsidR="00CA02BD" w:rsidRPr="004227DC" w:rsidRDefault="00CA02BD" w:rsidP="00CA02BD">
    <w:pPr>
      <w:rPr>
        <w:rFonts w:ascii="Arial" w:hAnsi="Arial" w:cs="Arial"/>
        <w:color w:val="0D8F95"/>
        <w:sz w:val="18"/>
        <w:szCs w:val="18"/>
      </w:rPr>
    </w:pPr>
    <w:r>
      <w:rPr>
        <w:noProof/>
        <w:sz w:val="2"/>
        <w:szCs w:val="2"/>
      </w:rPr>
      <w:drawing>
        <wp:anchor distT="0" distB="0" distL="114300" distR="114300" simplePos="0" relativeHeight="251663360" behindDoc="0" locked="0" layoutInCell="1" allowOverlap="1" wp14:anchorId="63B469E0" wp14:editId="1B4EA69F">
          <wp:simplePos x="0" y="0"/>
          <wp:positionH relativeFrom="column">
            <wp:posOffset>638175</wp:posOffset>
          </wp:positionH>
          <wp:positionV relativeFrom="paragraph">
            <wp:posOffset>31115</wp:posOffset>
          </wp:positionV>
          <wp:extent cx="419100" cy="1905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62336" behindDoc="0" locked="0" layoutInCell="1" allowOverlap="1" wp14:anchorId="335AD8FC" wp14:editId="3F43105E">
          <wp:simplePos x="0" y="0"/>
          <wp:positionH relativeFrom="margin">
            <wp:align>left</wp:align>
          </wp:positionH>
          <wp:positionV relativeFrom="paragraph">
            <wp:posOffset>34290</wp:posOffset>
          </wp:positionV>
          <wp:extent cx="571500" cy="1809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D35CC" w14:textId="36E0EC38" w:rsidR="008B19B5" w:rsidRPr="00CA02BD" w:rsidRDefault="008B19B5" w:rsidP="00CA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996B" w14:textId="77777777" w:rsidR="00A83B38" w:rsidRDefault="00A83B38" w:rsidP="008B19B5">
      <w:pPr>
        <w:spacing w:after="0" w:line="240" w:lineRule="auto"/>
      </w:pPr>
      <w:r>
        <w:separator/>
      </w:r>
    </w:p>
  </w:footnote>
  <w:footnote w:type="continuationSeparator" w:id="0">
    <w:p w14:paraId="28D5E8EC" w14:textId="77777777" w:rsidR="00A83B38" w:rsidRDefault="00A83B38" w:rsidP="008B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5073" w14:textId="33C53E74" w:rsidR="003544AE" w:rsidRDefault="003544AE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0F9A44F" wp14:editId="20A46A0D">
          <wp:simplePos x="0" y="0"/>
          <wp:positionH relativeFrom="column">
            <wp:posOffset>-884903</wp:posOffset>
          </wp:positionH>
          <wp:positionV relativeFrom="paragraph">
            <wp:posOffset>-354658</wp:posOffset>
          </wp:positionV>
          <wp:extent cx="1437640" cy="82169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19B"/>
    <w:multiLevelType w:val="hybridMultilevel"/>
    <w:tmpl w:val="55063498"/>
    <w:lvl w:ilvl="0" w:tplc="6B88D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097F"/>
    <w:multiLevelType w:val="hybridMultilevel"/>
    <w:tmpl w:val="EEC8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D5409"/>
    <w:multiLevelType w:val="hybridMultilevel"/>
    <w:tmpl w:val="275E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687D"/>
    <w:multiLevelType w:val="hybridMultilevel"/>
    <w:tmpl w:val="802699B0"/>
    <w:lvl w:ilvl="0" w:tplc="9CD64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104">
    <w:abstractNumId w:val="1"/>
  </w:num>
  <w:num w:numId="2" w16cid:durableId="1567647437">
    <w:abstractNumId w:val="0"/>
  </w:num>
  <w:num w:numId="3" w16cid:durableId="460850935">
    <w:abstractNumId w:val="3"/>
  </w:num>
  <w:num w:numId="4" w16cid:durableId="79725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EC"/>
    <w:rsid w:val="000236B6"/>
    <w:rsid w:val="001F03CE"/>
    <w:rsid w:val="00321E99"/>
    <w:rsid w:val="003544AE"/>
    <w:rsid w:val="003671F4"/>
    <w:rsid w:val="00445261"/>
    <w:rsid w:val="004979D0"/>
    <w:rsid w:val="00664570"/>
    <w:rsid w:val="006E79CB"/>
    <w:rsid w:val="007A61EC"/>
    <w:rsid w:val="007D793B"/>
    <w:rsid w:val="008B19B5"/>
    <w:rsid w:val="008B2047"/>
    <w:rsid w:val="00A34916"/>
    <w:rsid w:val="00A34E4E"/>
    <w:rsid w:val="00A83B38"/>
    <w:rsid w:val="00AE3E5D"/>
    <w:rsid w:val="00B01D7C"/>
    <w:rsid w:val="00B200B0"/>
    <w:rsid w:val="00BE2C58"/>
    <w:rsid w:val="00CA02BD"/>
    <w:rsid w:val="00D631F4"/>
    <w:rsid w:val="00EA4DAB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7CD02"/>
  <w15:chartTrackingRefBased/>
  <w15:docId w15:val="{A807ECBD-A982-4E51-908B-2B233B60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1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61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61EC"/>
    <w:rPr>
      <w:color w:val="808080"/>
    </w:rPr>
  </w:style>
  <w:style w:type="table" w:styleId="TableGrid">
    <w:name w:val="Table Grid"/>
    <w:basedOn w:val="TableNormal"/>
    <w:uiPriority w:val="39"/>
    <w:rsid w:val="007A61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B5"/>
  </w:style>
  <w:style w:type="paragraph" w:styleId="Footer">
    <w:name w:val="footer"/>
    <w:basedOn w:val="Normal"/>
    <w:link w:val="FooterChar"/>
    <w:uiPriority w:val="99"/>
    <w:unhideWhenUsed/>
    <w:rsid w:val="008B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B5"/>
  </w:style>
  <w:style w:type="paragraph" w:styleId="Title">
    <w:name w:val="Title"/>
    <w:basedOn w:val="Normal"/>
    <w:link w:val="TitleChar"/>
    <w:uiPriority w:val="10"/>
    <w:qFormat/>
    <w:rsid w:val="003544AE"/>
    <w:pPr>
      <w:widowControl w:val="0"/>
      <w:autoSpaceDE w:val="0"/>
      <w:autoSpaceDN w:val="0"/>
      <w:spacing w:before="179" w:after="0" w:line="240" w:lineRule="auto"/>
      <w:ind w:left="1247" w:right="1245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44AE"/>
    <w:rPr>
      <w:rFonts w:ascii="Calibri" w:eastAsia="Calibri" w:hAnsi="Calibri" w:cs="Calibri"/>
      <w:b/>
      <w:bCs/>
      <w:sz w:val="28"/>
      <w:szCs w:val="28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3.jpg@01D87A57.53E26900" TargetMode="External"/><Relationship Id="rId7" Type="http://schemas.openxmlformats.org/officeDocument/2006/relationships/image" Target="cid:image011.png@01D87A57.53E2690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cid:image012.png@01D87A57.53E26900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985843F2BA4151A1DE64FA51C8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8EC1-E501-4623-BC5E-872BEA3ACBD6}"/>
      </w:docPartPr>
      <w:docPartBody>
        <w:p w:rsidR="00847FEF" w:rsidRDefault="0028724D" w:rsidP="0028724D">
          <w:pPr>
            <w:pStyle w:val="AF985843F2BA4151A1DE64FA51C81CF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92039419A4F8EB28C4261FC45E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C58F-8B97-4F94-B78B-DA0640B806BF}"/>
      </w:docPartPr>
      <w:docPartBody>
        <w:p w:rsidR="00847FEF" w:rsidRDefault="0028724D" w:rsidP="0028724D">
          <w:pPr>
            <w:pStyle w:val="C8B92039419A4F8EB28C4261FC45E8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F96DAF85D4E1797ABAE55DD11A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6C9D-9CF7-4A36-939E-670B30EFDDE1}"/>
      </w:docPartPr>
      <w:docPartBody>
        <w:p w:rsidR="00847FEF" w:rsidRDefault="0028724D" w:rsidP="0028724D">
          <w:pPr>
            <w:pStyle w:val="9B9F96DAF85D4E1797ABAE55DD11AC1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C4C8C5E2C4EEFAB3945F82D5C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24F8-E6D8-476D-95C7-F9B707F9E8EF}"/>
      </w:docPartPr>
      <w:docPartBody>
        <w:p w:rsidR="00882939" w:rsidRDefault="000E3C76" w:rsidP="000E3C76">
          <w:pPr>
            <w:pStyle w:val="A72C4C8C5E2C4EEFAB3945F82D5CC3A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visal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4D"/>
    <w:rsid w:val="00043A09"/>
    <w:rsid w:val="000E3C76"/>
    <w:rsid w:val="0028724D"/>
    <w:rsid w:val="00442AAA"/>
    <w:rsid w:val="00847FEF"/>
    <w:rsid w:val="00882939"/>
    <w:rsid w:val="008B7C3D"/>
    <w:rsid w:val="008E17E9"/>
    <w:rsid w:val="00976012"/>
    <w:rsid w:val="00F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C76"/>
  </w:style>
  <w:style w:type="paragraph" w:customStyle="1" w:styleId="AF985843F2BA4151A1DE64FA51C81CFC">
    <w:name w:val="AF985843F2BA4151A1DE64FA51C81CFC"/>
    <w:rsid w:val="0028724D"/>
  </w:style>
  <w:style w:type="paragraph" w:customStyle="1" w:styleId="C8B92039419A4F8EB28C4261FC45E8DD">
    <w:name w:val="C8B92039419A4F8EB28C4261FC45E8DD"/>
    <w:rsid w:val="0028724D"/>
  </w:style>
  <w:style w:type="paragraph" w:customStyle="1" w:styleId="9B9F96DAF85D4E1797ABAE55DD11AC18">
    <w:name w:val="9B9F96DAF85D4E1797ABAE55DD11AC18"/>
    <w:rsid w:val="0028724D"/>
  </w:style>
  <w:style w:type="paragraph" w:customStyle="1" w:styleId="A72C4C8C5E2C4EEFAB3945F82D5CC3AC">
    <w:name w:val="A72C4C8C5E2C4EEFAB3945F82D5CC3AC"/>
    <w:rsid w:val="000E3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BE57D2EE154281D96B9F1E8D8056" ma:contentTypeVersion="13" ma:contentTypeDescription="Een nieuw document maken." ma:contentTypeScope="" ma:versionID="14bc521405125b47015cdef0f9961f85">
  <xsd:schema xmlns:xsd="http://www.w3.org/2001/XMLSchema" xmlns:xs="http://www.w3.org/2001/XMLSchema" xmlns:p="http://schemas.microsoft.com/office/2006/metadata/properties" xmlns:ns2="12b05e3b-2f48-44f4-9653-01dbf54985de" xmlns:ns3="28fca94f-f4b4-4854-9c13-04ab391b16f1" targetNamespace="http://schemas.microsoft.com/office/2006/metadata/properties" ma:root="true" ma:fieldsID="24b56ba686723074860bb025acb54114" ns2:_="" ns3:_="">
    <xsd:import namespace="12b05e3b-2f48-44f4-9653-01dbf54985de"/>
    <xsd:import namespace="28fca94f-f4b4-4854-9c13-04ab391b1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5e3b-2f48-44f4-9653-01dbf549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a88b6d4-d597-4702-935a-6dd3f7f11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a94f-f4b4-4854-9c13-04ab391b1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15ca1d-39c6-4b62-9d46-83e52882a2d8}" ma:internalName="TaxCatchAll" ma:showField="CatchAllData" ma:web="28fca94f-f4b4-4854-9c13-04ab391b1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fca94f-f4b4-4854-9c13-04ab391b16f1">
      <UserInfo>
        <DisplayName>Geoff Hope</DisplayName>
        <AccountId>41</AccountId>
        <AccountType/>
      </UserInfo>
      <UserInfo>
        <DisplayName>Rebecca Bullock</DisplayName>
        <AccountId>48</AccountId>
        <AccountType/>
      </UserInfo>
      <UserInfo>
        <DisplayName>Adele Bullock</DisplayName>
        <AccountId>49</AccountId>
        <AccountType/>
      </UserInfo>
      <UserInfo>
        <DisplayName>Scott Sullivan</DisplayName>
        <AccountId>50</AccountId>
        <AccountType/>
      </UserInfo>
      <UserInfo>
        <DisplayName>Nicole Gage</DisplayName>
        <AccountId>51</AccountId>
        <AccountType/>
      </UserInfo>
    </SharedWithUsers>
    <TaxCatchAll xmlns="28fca94f-f4b4-4854-9c13-04ab391b16f1" xsi:nil="true"/>
    <lcf76f155ced4ddcb4097134ff3c332f xmlns="12b05e3b-2f48-44f4-9653-01dbf5498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0F437E-960C-41D6-A639-6FC7579645C3}"/>
</file>

<file path=customXml/itemProps2.xml><?xml version="1.0" encoding="utf-8"?>
<ds:datastoreItem xmlns:ds="http://schemas.openxmlformats.org/officeDocument/2006/customXml" ds:itemID="{41BA7A08-9BA9-44E5-AB43-F010E2B20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A0FD6-477C-47CD-9FE4-0C156956AEE4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d0a0af6e-80c4-495a-843b-402f5704bceb"/>
    <ds:schemaRef ds:uri="8c617faf-1744-4048-900b-ba0b666738a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2027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Burgess</dc:creator>
  <cp:keywords/>
  <dc:description/>
  <cp:lastModifiedBy>Bee Newboult</cp:lastModifiedBy>
  <cp:revision>8</cp:revision>
  <dcterms:created xsi:type="dcterms:W3CDTF">2022-03-07T09:59:00Z</dcterms:created>
  <dcterms:modified xsi:type="dcterms:W3CDTF">2022-06-30T10:19:00Z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0x010100BB3ABE57D2EE154281D96B9F1E8D8056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